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9C" w:rsidRDefault="000D0C90">
      <w:pPr>
        <w:keepNext/>
        <w:keepLines/>
        <w:spacing w:before="40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INFORMACJA O ZASADACH ZBIERANIA I PRZETWARZANIA DANYCH OSOBOWYCH</w:t>
      </w:r>
    </w:p>
    <w:p w:rsidR="00D35C9C" w:rsidRDefault="00D35C9C">
      <w:pPr>
        <w:rPr>
          <w:rFonts w:ascii="Calibri" w:eastAsia="Calibri" w:hAnsi="Calibri" w:cs="Calibri"/>
          <w:sz w:val="24"/>
        </w:rPr>
      </w:pPr>
    </w:p>
    <w:p w:rsidR="00D35C9C" w:rsidRDefault="000D0C90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Informuję, że: </w:t>
      </w:r>
    </w:p>
    <w:p w:rsidR="00D35C9C" w:rsidRDefault="000D0C90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Administratorem Pani/Pana  oraz dziecka danych osobowych  jest </w:t>
      </w:r>
      <w:r>
        <w:rPr>
          <w:rFonts w:ascii="Times New Roman" w:eastAsia="Times New Roman" w:hAnsi="Times New Roman" w:cs="Times New Roman"/>
          <w:b/>
          <w:sz w:val="24"/>
        </w:rPr>
        <w:t xml:space="preserve">Zespół Szkolno - Przedszkolny MILENIUM z siedzibą w Legionowie przy ul Piłsudskiego </w:t>
      </w:r>
      <w:r>
        <w:rPr>
          <w:rFonts w:ascii="Times New Roman" w:eastAsia="Times New Roman" w:hAnsi="Times New Roman" w:cs="Times New Roman"/>
          <w:sz w:val="24"/>
        </w:rPr>
        <w:t xml:space="preserve">47, zwany dalej Administratorem; </w:t>
      </w:r>
    </w:p>
    <w:p w:rsidR="00D35C9C" w:rsidRDefault="000D0C90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Administrator prowadzi operacje przetwarzania Pani/Pana oraz  dziecka  danych osobowych;</w:t>
      </w:r>
    </w:p>
    <w:p w:rsidR="00D35C9C" w:rsidRDefault="000D0C90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Pani/Pana dane osobowe oraz  dziecka przetwarzane będą  w celu informacyjnym, w zakresie przekazywania wiadomości o publikacjac</w:t>
      </w:r>
      <w:r>
        <w:rPr>
          <w:rFonts w:ascii="Times New Roman" w:eastAsia="Times New Roman" w:hAnsi="Times New Roman" w:cs="Times New Roman"/>
          <w:sz w:val="24"/>
        </w:rPr>
        <w:t xml:space="preserve">h, inicjatywach i wydarzeniach oraz osiągnięciach uczniów i kadry pedagogicznej realizowanych w ramach działalności Zespołu Szkolno - Przedszkolnego oraz w celu </w:t>
      </w:r>
      <w:r>
        <w:rPr>
          <w:rFonts w:ascii="Times New Roman" w:eastAsia="Times New Roman" w:hAnsi="Times New Roman" w:cs="Times New Roman"/>
          <w:b/>
          <w:sz w:val="24"/>
        </w:rPr>
        <w:t xml:space="preserve">realizacji działalności opiekuńczo - wychowawczej Pana dziecka w naszej placówce </w:t>
      </w:r>
      <w:r>
        <w:rPr>
          <w:rFonts w:ascii="Times New Roman" w:eastAsia="Times New Roman" w:hAnsi="Times New Roman" w:cs="Times New Roman"/>
          <w:sz w:val="24"/>
        </w:rPr>
        <w:t>i nie będą udo</w:t>
      </w:r>
      <w:r>
        <w:rPr>
          <w:rFonts w:ascii="Times New Roman" w:eastAsia="Times New Roman" w:hAnsi="Times New Roman" w:cs="Times New Roman"/>
          <w:sz w:val="24"/>
        </w:rPr>
        <w:t>stępniane innym odbiorcom;</w:t>
      </w:r>
    </w:p>
    <w:p w:rsidR="00D35C9C" w:rsidRDefault="000D0C90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Podstawą przetwarzania Pani/Pana oraz dziecka danych osobowych  są przepisy </w:t>
      </w:r>
      <w:r>
        <w:rPr>
          <w:rFonts w:ascii="Times New Roman" w:eastAsia="Times New Roman" w:hAnsi="Times New Roman" w:cs="Times New Roman"/>
          <w:b/>
          <w:sz w:val="24"/>
        </w:rPr>
        <w:t xml:space="preserve">Rozporządzenia Parlamentu Europejskiego i Rady (UE) 2016/679 z dnia 27 kwietnia 2016 roku </w:t>
      </w:r>
      <w:r>
        <w:rPr>
          <w:rFonts w:ascii="Times New Roman" w:eastAsia="Times New Roman" w:hAnsi="Times New Roman" w:cs="Times New Roman"/>
          <w:sz w:val="24"/>
        </w:rPr>
        <w:t>w sprawie ochrony osób fizycznych w związku z przetwarzaniem</w:t>
      </w:r>
      <w:r>
        <w:rPr>
          <w:rFonts w:ascii="Times New Roman" w:eastAsia="Times New Roman" w:hAnsi="Times New Roman" w:cs="Times New Roman"/>
          <w:sz w:val="24"/>
        </w:rPr>
        <w:t xml:space="preserve"> danych osobowych i w sprawie swobodnego przepływu takich danych oraz uchylenia dyrektywy 95/46/WE (ogólne rozporządzenie o ochronie danych) oraz ustawy  o  systemie  oświaty  oraz  </w:t>
      </w:r>
      <w:r>
        <w:rPr>
          <w:rFonts w:ascii="Times New Roman" w:eastAsia="Times New Roman" w:hAnsi="Times New Roman" w:cs="Times New Roman"/>
          <w:b/>
          <w:sz w:val="24"/>
        </w:rPr>
        <w:t>Rozporządzenia Ministra  Edukacji  Narodowej  z  dnia  29 sierpnia  2014 r</w:t>
      </w:r>
      <w:r>
        <w:rPr>
          <w:rFonts w:ascii="Times New Roman" w:eastAsia="Times New Roman" w:hAnsi="Times New Roman" w:cs="Times New Roman"/>
          <w:b/>
          <w:sz w:val="24"/>
        </w:rPr>
        <w:t xml:space="preserve">. w  sprawie  sposobu  prowadzenia  przez  publiczne  przedszkola,  szkoły  i placówki dokumentacji przebiegu nauczania, działalności wychowawczej i opiekuńczej oraz rodzajów tej dokumentacji </w:t>
      </w:r>
      <w:r>
        <w:rPr>
          <w:rFonts w:ascii="Times New Roman" w:eastAsia="Times New Roman" w:hAnsi="Times New Roman" w:cs="Times New Roman"/>
          <w:sz w:val="24"/>
        </w:rPr>
        <w:t xml:space="preserve">(Dz. U. z 2014 r. poz. 1170,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>. zm.)</w:t>
      </w:r>
    </w:p>
    <w:p w:rsidR="00D35C9C" w:rsidRDefault="000D0C90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Podanie danych jest</w:t>
      </w:r>
      <w:r>
        <w:rPr>
          <w:rFonts w:ascii="Times New Roman" w:eastAsia="Times New Roman" w:hAnsi="Times New Roman" w:cs="Times New Roman"/>
          <w:sz w:val="24"/>
        </w:rPr>
        <w:t xml:space="preserve"> niezbędne do zawarcia umowy oraz zapisu dziecka do naszej placówki, w przypadku niepodania danych niemożliwe jest zawarcie umowy i przyjęcie dziecka do przedszkola;</w:t>
      </w:r>
    </w:p>
    <w:p w:rsidR="00D35C9C" w:rsidRDefault="000D0C90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Posiada Pani/Pan prawo do: </w:t>
      </w:r>
    </w:p>
    <w:p w:rsidR="00D35C9C" w:rsidRDefault="000D0C9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żądania od Administratora dostępu do swoich i dziecka danych </w:t>
      </w:r>
      <w:r>
        <w:rPr>
          <w:rFonts w:ascii="Times New Roman" w:eastAsia="Times New Roman" w:hAnsi="Times New Roman" w:cs="Times New Roman"/>
          <w:sz w:val="24"/>
        </w:rPr>
        <w:t>osobowych, ich sprostowania, usunięcia lub ograniczenia przetwarzania danych osobowych,</w:t>
      </w:r>
    </w:p>
    <w:p w:rsidR="00D35C9C" w:rsidRDefault="000D0C9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wniesienia sprzeciwu wobec takiego przetwarzania, </w:t>
      </w:r>
    </w:p>
    <w:p w:rsidR="00D35C9C" w:rsidRDefault="000D0C9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przenoszenia danych,</w:t>
      </w:r>
    </w:p>
    <w:p w:rsidR="00D35C9C" w:rsidRDefault="000D0C9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wniesienia skargi do organu nadzorczego,</w:t>
      </w:r>
    </w:p>
    <w:p w:rsidR="00D35C9C" w:rsidRDefault="000D0C9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cofnięcia zgody na przetwarzanie danych osobowych. </w:t>
      </w:r>
    </w:p>
    <w:p w:rsidR="00D35C9C" w:rsidRDefault="000D0C90">
      <w:pPr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r>
        <w:rPr>
          <w:rFonts w:ascii="Times New Roman" w:eastAsia="Times New Roman" w:hAnsi="Times New Roman" w:cs="Times New Roman"/>
          <w:sz w:val="24"/>
        </w:rPr>
        <w:t>Pani/Pana dane osobowe oraz dziecka będą przechowywane  przez okres niezbędny dla realizacji spraw, a po tym okresie dla celów i przez czas oraz w zakresie wymaganym przez przepisy prawa.</w:t>
      </w:r>
    </w:p>
    <w:p w:rsidR="00D35C9C" w:rsidRDefault="00D35C9C">
      <w:pPr>
        <w:jc w:val="both"/>
        <w:rPr>
          <w:rFonts w:ascii="Calibri" w:eastAsia="Calibri" w:hAnsi="Calibri" w:cs="Calibri"/>
          <w:sz w:val="24"/>
        </w:rPr>
      </w:pPr>
    </w:p>
    <w:sectPr w:rsidR="00D35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333E7"/>
    <w:multiLevelType w:val="multilevel"/>
    <w:tmpl w:val="A740F0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D35C9C"/>
    <w:rsid w:val="000D0C90"/>
    <w:rsid w:val="00D3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Wolki</dc:creator>
  <cp:lastModifiedBy>Wolki</cp:lastModifiedBy>
  <cp:revision>2</cp:revision>
  <dcterms:created xsi:type="dcterms:W3CDTF">2018-09-13T08:13:00Z</dcterms:created>
  <dcterms:modified xsi:type="dcterms:W3CDTF">2018-09-13T08:13:00Z</dcterms:modified>
</cp:coreProperties>
</file>